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5E6" w:rsidRDefault="00F8714A">
      <w:bookmarkStart w:id="0" w:name="_Hlk40722272"/>
      <w:bookmarkEnd w:id="0"/>
      <w:r>
        <w:t>PROJEKT:  Četverokutni crtež</w:t>
      </w:r>
    </w:p>
    <w:p w:rsidR="00F8714A" w:rsidRDefault="00F8714A">
      <w:r>
        <w:t>DOMENA: C/D</w:t>
      </w:r>
    </w:p>
    <w:p w:rsidR="00F8714A" w:rsidRDefault="00F8714A">
      <w:r>
        <w:t>Kroz ovaj projekt učenik će:</w:t>
      </w:r>
    </w:p>
    <w:p w:rsidR="00F8714A" w:rsidRDefault="00F8714A">
      <w:r>
        <w:t>- samostalno osmisliti crtež sastavljen od četverokuta</w:t>
      </w:r>
    </w:p>
    <w:p w:rsidR="00F8714A" w:rsidRDefault="00F8714A">
      <w:r>
        <w:t xml:space="preserve">- odrediti površine i opsege nacrtanih likova </w:t>
      </w:r>
    </w:p>
    <w:p w:rsidR="00402972" w:rsidRDefault="00402972"/>
    <w:p w:rsidR="00402972" w:rsidRDefault="00402972"/>
    <w:p w:rsidR="00F8714A" w:rsidRDefault="00F8714A">
      <w:r>
        <w:t xml:space="preserve">Uputa učitelju: </w:t>
      </w:r>
    </w:p>
    <w:p w:rsidR="00F8714A" w:rsidRDefault="00F8714A">
      <w:r>
        <w:t xml:space="preserve">Ovaj projekt je zgodan način za ponavljanje cjeline četverokuti. Učenici crtaju/konstruiraju, mjere, računaju opsege i površine </w:t>
      </w:r>
      <w:r w:rsidR="00EF60EA">
        <w:t xml:space="preserve">prema vlastitom odabiru. </w:t>
      </w:r>
    </w:p>
    <w:p w:rsidR="00402972" w:rsidRDefault="00402972"/>
    <w:p w:rsidR="00F8714A" w:rsidRDefault="00F8714A">
      <w:r>
        <w:t xml:space="preserve">Projektni zadatak: </w:t>
      </w:r>
    </w:p>
    <w:p w:rsidR="00F8714A" w:rsidRDefault="00F8714A" w:rsidP="00F8714A">
      <w:r>
        <w:t>O</w:t>
      </w:r>
      <w:r>
        <w:t xml:space="preserve">smisli jedan crtež koji je nacrtan pomoću četverokuta. Tema crteža može biti nešto apstraktno ili kao u ovim primjerima kućica, dvorac, čovječuljak- važno je da je sastavljen od četverokuta. Također, jako je bitno da pravilno crtate četverokute. Naravno ukrase koji se nalaze na crtežu ne mjerite i ne ubrajate u ukupnu površinu koju određujete. </w:t>
      </w:r>
    </w:p>
    <w:p w:rsidR="00F8714A" w:rsidRDefault="00F8714A" w:rsidP="00F8714A">
      <w:r>
        <w:t xml:space="preserve">Vaš rad je to kvalitetniji što je složeniji. To znači da sadrži više različitih vrsta četverokuta, u različitim dimenzijama, četverokute koristite i za prikaz detalja crteža. Primjerice u prikazanom primjeru latice cvjetova mogle su biti kvadrati ili rombovi, tako bi kvaliteta crteža bila veća. </w:t>
      </w:r>
      <w:r w:rsidR="00402972">
        <w:t xml:space="preserve">Naravno po potrebi smijete se poslužiti i trokutima, jer i njihove površine i opsege znate odrediti. </w:t>
      </w:r>
    </w:p>
    <w:p w:rsidR="00F8714A" w:rsidRDefault="00F8714A" w:rsidP="00F8714A">
      <w:r>
        <w:t xml:space="preserve">Crtežu  je potrebno odrediti za svaki četverokut površinu i opseg. </w:t>
      </w:r>
    </w:p>
    <w:p w:rsidR="00F8714A" w:rsidRDefault="00F8714A" w:rsidP="00F8714A">
      <w:r>
        <w:t xml:space="preserve">Crtež možete obojati i ukrasiti kao što je ovaj u prilogu. </w:t>
      </w:r>
    </w:p>
    <w:p w:rsidR="00F8714A" w:rsidRDefault="00F8714A" w:rsidP="00F8714A">
      <w:r>
        <w:t xml:space="preserve">U slučaju da je kome od vas teško osmisliti vlastiti crtež, smijete se poslužiti i ovim primjerima.  </w:t>
      </w:r>
    </w:p>
    <w:p w:rsidR="00F8714A" w:rsidRDefault="00F8714A">
      <w:r>
        <w:rPr>
          <w:noProof/>
        </w:rPr>
        <w:drawing>
          <wp:inline distT="0" distB="0" distL="0" distR="0" wp14:anchorId="0F311F7E" wp14:editId="6A91CC7C">
            <wp:extent cx="3493703" cy="23907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3024" cy="2431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2972">
        <w:rPr>
          <w:noProof/>
        </w:rPr>
        <w:drawing>
          <wp:inline distT="0" distB="0" distL="0" distR="0">
            <wp:extent cx="2323322" cy="2895600"/>
            <wp:effectExtent l="0" t="0" r="1270" b="0"/>
            <wp:docPr id="2" name="Slika 2" descr="Slika na kojoj se prikazuje znak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oon-1294802_128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103" cy="291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t xml:space="preserve">   </w:t>
      </w:r>
    </w:p>
    <w:sectPr w:rsidR="00F8714A" w:rsidSect="00EF60E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4A"/>
    <w:rsid w:val="00402972"/>
    <w:rsid w:val="00AB75E6"/>
    <w:rsid w:val="00EF60EA"/>
    <w:rsid w:val="00F8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9DBA"/>
  <w15:chartTrackingRefBased/>
  <w15:docId w15:val="{1120F738-9963-4933-8AB9-314E296E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Borković</dc:creator>
  <cp:keywords/>
  <dc:description/>
  <cp:lastModifiedBy>Tea Borković</cp:lastModifiedBy>
  <cp:revision>2</cp:revision>
  <dcterms:created xsi:type="dcterms:W3CDTF">2020-05-18T17:12:00Z</dcterms:created>
  <dcterms:modified xsi:type="dcterms:W3CDTF">2020-05-18T17:36:00Z</dcterms:modified>
</cp:coreProperties>
</file>